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F7579" w:rsidRPr="00907FE9" w:rsidRDefault="00CF7579">
      <w:pPr>
        <w:jc w:val="center"/>
        <w:rPr>
          <w:rFonts w:cstheme="minorBidi" w:hint="cs"/>
          <w:sz w:val="28"/>
          <w:szCs w:val="28"/>
          <w:rtl/>
          <w:lang w:bidi="ar-SA"/>
        </w:rPr>
      </w:pPr>
    </w:p>
    <w:p w:rsidR="00B77710" w:rsidRPr="001D62CB" w:rsidRDefault="00907FE9" w:rsidP="00907FE9">
      <w:pPr>
        <w:ind w:left="-490" w:right="-142"/>
        <w:jc w:val="center"/>
        <w:rPr>
          <w:sz w:val="28"/>
          <w:szCs w:val="28"/>
          <w:rtl/>
        </w:rPr>
      </w:pPr>
      <w:r>
        <w:rPr>
          <w:rFonts w:cstheme="minorBidi" w:hint="cs"/>
          <w:b/>
          <w:bCs/>
          <w:sz w:val="28"/>
          <w:szCs w:val="28"/>
          <w:rtl/>
          <w:lang w:bidi="ar-SA"/>
        </w:rPr>
        <w:t xml:space="preserve">قسم الملكية والتسجيل القطري </w:t>
      </w:r>
    </w:p>
    <w:p w:rsidR="00B77710" w:rsidRPr="00BB6AB1" w:rsidRDefault="00B77710">
      <w:pPr>
        <w:jc w:val="center"/>
        <w:rPr>
          <w:sz w:val="28"/>
          <w:szCs w:val="28"/>
          <w:rtl/>
        </w:rPr>
      </w:pPr>
    </w:p>
    <w:p w:rsidR="00B77710" w:rsidRPr="00BB6AB1" w:rsidRDefault="00B77710" w:rsidP="008B5211">
      <w:pPr>
        <w:pStyle w:val="a3"/>
        <w:rPr>
          <w:sz w:val="28"/>
          <w:u w:val="single"/>
          <w:rtl/>
        </w:rPr>
      </w:pPr>
    </w:p>
    <w:p w:rsidR="00AF639D" w:rsidRPr="00BB6AB1" w:rsidRDefault="00907FE9" w:rsidP="003C5477">
      <w:pPr>
        <w:pStyle w:val="a3"/>
        <w:rPr>
          <w:sz w:val="28"/>
          <w:u w:val="single"/>
          <w:rtl/>
        </w:rPr>
      </w:pPr>
      <w:r>
        <w:rPr>
          <w:rFonts w:cs="Arial" w:hint="cs"/>
          <w:sz w:val="28"/>
          <w:u w:val="single"/>
          <w:rtl/>
          <w:lang w:bidi="ar-SA"/>
        </w:rPr>
        <w:t>مناقصة رقم</w:t>
      </w:r>
      <w:r w:rsidR="00AF639D" w:rsidRPr="00BB6AB1">
        <w:rPr>
          <w:sz w:val="28"/>
          <w:u w:val="single"/>
          <w:rtl/>
        </w:rPr>
        <w:t xml:space="preserve"> </w:t>
      </w:r>
      <w:r w:rsidR="003C5477" w:rsidRPr="003C5477">
        <w:rPr>
          <w:rFonts w:hint="cs"/>
          <w:sz w:val="28"/>
          <w:u w:val="single"/>
          <w:rtl/>
        </w:rPr>
        <w:t>106/2015</w:t>
      </w:r>
    </w:p>
    <w:p w:rsidR="00AF639D" w:rsidRPr="00BB6AB1" w:rsidRDefault="00AF639D" w:rsidP="00AF639D">
      <w:pPr>
        <w:pStyle w:val="a3"/>
        <w:rPr>
          <w:sz w:val="28"/>
          <w:u w:val="single"/>
        </w:rPr>
      </w:pPr>
    </w:p>
    <w:p w:rsidR="00B45528" w:rsidRDefault="00B45528" w:rsidP="00B45528">
      <w:pPr>
        <w:ind w:left="37"/>
        <w:jc w:val="center"/>
        <w:rPr>
          <w:rFonts w:cstheme="minorBidi"/>
          <w:b/>
          <w:bCs/>
          <w:sz w:val="28"/>
          <w:szCs w:val="28"/>
          <w:u w:val="single"/>
          <w:rtl/>
          <w:lang w:bidi="ar-SA"/>
        </w:rPr>
      </w:pPr>
      <w:r>
        <w:rPr>
          <w:rFonts w:cstheme="minorBidi" w:hint="cs"/>
          <w:b/>
          <w:bCs/>
          <w:sz w:val="28"/>
          <w:szCs w:val="28"/>
          <w:u w:val="single"/>
          <w:rtl/>
          <w:lang w:bidi="ar-SA"/>
        </w:rPr>
        <w:t xml:space="preserve">لتلقي خدمات استشارة لتحسين اجراءات ترتيب الاراضي </w:t>
      </w:r>
    </w:p>
    <w:p w:rsidR="00CF7579" w:rsidRPr="00BB6AB1" w:rsidRDefault="00B45528" w:rsidP="00B45528">
      <w:pPr>
        <w:ind w:left="37"/>
        <w:jc w:val="center"/>
        <w:rPr>
          <w:sz w:val="28"/>
          <w:rtl/>
        </w:rPr>
      </w:pPr>
      <w:r>
        <w:rPr>
          <w:rFonts w:cstheme="minorBidi" w:hint="cs"/>
          <w:b/>
          <w:bCs/>
          <w:sz w:val="28"/>
          <w:szCs w:val="28"/>
          <w:u w:val="single"/>
          <w:rtl/>
          <w:lang w:bidi="ar-SA"/>
        </w:rPr>
        <w:t xml:space="preserve">في المنطقة التي تشمل قضاء تل ابيب والمركز لسلطة اراضي اسرائيل </w:t>
      </w:r>
    </w:p>
    <w:p w:rsidR="00CF7579" w:rsidRPr="00BB6AB1" w:rsidRDefault="00CF7579">
      <w:pPr>
        <w:jc w:val="center"/>
        <w:rPr>
          <w:b/>
          <w:bCs/>
          <w:rtl/>
        </w:rPr>
      </w:pPr>
    </w:p>
    <w:p w:rsidR="00CF7579" w:rsidRDefault="00C52B7E" w:rsidP="007717B0">
      <w:pPr>
        <w:rPr>
          <w:rFonts w:cstheme="minorBidi"/>
          <w:rtl/>
          <w:lang w:bidi="ar-SA"/>
        </w:rPr>
      </w:pPr>
      <w:r>
        <w:rPr>
          <w:rFonts w:cstheme="minorBidi" w:hint="cs"/>
          <w:rtl/>
          <w:lang w:bidi="ar-SA"/>
        </w:rPr>
        <w:t xml:space="preserve">سلطة اراضي اسرائيل (فيما يلي : السلطة) </w:t>
      </w:r>
      <w:r w:rsidR="007717B0">
        <w:rPr>
          <w:rFonts w:cstheme="minorBidi" w:hint="cs"/>
          <w:rtl/>
          <w:lang w:bidi="ar-SA"/>
        </w:rPr>
        <w:t>تطلب بهذا تلقي عروض للمناقصة المذكورة اعلاه .</w:t>
      </w:r>
    </w:p>
    <w:p w:rsidR="007717B0" w:rsidRPr="007717B0" w:rsidRDefault="007717B0" w:rsidP="007717B0">
      <w:pPr>
        <w:rPr>
          <w:rFonts w:cstheme="minorBidi"/>
          <w:rtl/>
          <w:lang w:bidi="ar-SA"/>
        </w:rPr>
      </w:pPr>
    </w:p>
    <w:p w:rsidR="00CF7579" w:rsidRPr="00BB6AB1" w:rsidRDefault="007717B0" w:rsidP="007717B0">
      <w:pPr>
        <w:ind w:left="-58" w:right="283"/>
        <w:rPr>
          <w:rtl/>
        </w:rPr>
      </w:pPr>
      <w:r>
        <w:rPr>
          <w:rFonts w:cstheme="minorBidi" w:hint="cs"/>
          <w:rtl/>
          <w:lang w:bidi="ar-SA"/>
        </w:rPr>
        <w:t>يمكن انزال مستندات المناقصة من موقع الانترنت التابع للسلطة</w:t>
      </w:r>
      <w:r w:rsidR="000B632C">
        <w:rPr>
          <w:rFonts w:hint="cs"/>
          <w:rtl/>
        </w:rPr>
        <w:t>:</w:t>
      </w:r>
      <w:hyperlink r:id="rId7" w:history="1">
        <w:r w:rsidR="000B632C" w:rsidRPr="00D40A0A">
          <w:rPr>
            <w:rStyle w:val="Hyperlink"/>
          </w:rPr>
          <w:t>www.land.gov.il</w:t>
        </w:r>
      </w:hyperlink>
      <w:r w:rsidR="000B632C">
        <w:t xml:space="preserve">  </w:t>
      </w:r>
      <w:r w:rsidR="002B3459">
        <w:rPr>
          <w:rFonts w:hint="cs"/>
          <w:rtl/>
        </w:rPr>
        <w:t xml:space="preserve"> </w:t>
      </w:r>
      <w:r>
        <w:rPr>
          <w:rFonts w:cstheme="minorBidi" w:hint="cs"/>
          <w:rtl/>
          <w:lang w:bidi="ar-SA"/>
        </w:rPr>
        <w:t>او من موقع الانترنت التابع لدائرة الممتلكات الحكومية</w:t>
      </w:r>
      <w:r w:rsidR="00497214" w:rsidRPr="00BB6AB1">
        <w:rPr>
          <w:rFonts w:hint="cs"/>
          <w:rtl/>
        </w:rPr>
        <w:t xml:space="preserve">: </w:t>
      </w:r>
      <w:r w:rsidR="00450398" w:rsidRPr="00BB6AB1">
        <w:t>.</w:t>
      </w:r>
      <w:r w:rsidR="00497214" w:rsidRPr="00BB6AB1">
        <w:t>www.mr.gov.il</w:t>
      </w:r>
      <w:r w:rsidR="005A64A1" w:rsidRPr="00BB6AB1">
        <w:rPr>
          <w:rtl/>
        </w:rPr>
        <w:br/>
      </w:r>
    </w:p>
    <w:p w:rsidR="00497214" w:rsidRPr="00BB6AB1" w:rsidRDefault="006856E5">
      <w:pPr>
        <w:ind w:left="-58" w:right="283"/>
      </w:pPr>
      <w:r>
        <w:rPr>
          <w:rFonts w:cs="Arial" w:hint="cs"/>
          <w:rtl/>
          <w:lang w:bidi="ar-SA"/>
        </w:rPr>
        <w:t>شروط المشاركة بالمناقصة</w:t>
      </w:r>
      <w:r w:rsidR="00373AC1" w:rsidRPr="00BB6AB1">
        <w:rPr>
          <w:rFonts w:hint="cs"/>
          <w:rtl/>
        </w:rPr>
        <w:t>:</w:t>
      </w:r>
    </w:p>
    <w:p w:rsidR="00834C8D" w:rsidRDefault="00954548" w:rsidP="00FF1C27">
      <w:pPr>
        <w:pStyle w:val="2"/>
        <w:numPr>
          <w:ilvl w:val="0"/>
          <w:numId w:val="5"/>
        </w:numPr>
        <w:spacing w:after="120" w:line="276" w:lineRule="auto"/>
        <w:ind w:right="0"/>
        <w:jc w:val="both"/>
      </w:pPr>
      <w:r>
        <w:rPr>
          <w:rFonts w:cs="Arial" w:hint="cs"/>
          <w:rtl/>
          <w:lang w:bidi="ar-SA"/>
        </w:rPr>
        <w:t>يحق تقديم الترشح للفرد الذي يفي بالشروط المفصلة تاليا, او لشركة التي ستعرض مرشح من قبلها لتنفيذ الخدمات, الذي يفي بالشروط المفصلة تاليا (فيما يلي :"</w:t>
      </w:r>
      <w:r w:rsidRPr="00FF1C27">
        <w:rPr>
          <w:rFonts w:cs="Arial" w:hint="cs"/>
          <w:b/>
          <w:bCs/>
          <w:rtl/>
          <w:lang w:bidi="ar-SA"/>
        </w:rPr>
        <w:t>منفذ الخدمات</w:t>
      </w:r>
      <w:r>
        <w:rPr>
          <w:rFonts w:cs="Arial" w:hint="cs"/>
          <w:rtl/>
          <w:lang w:bidi="ar-SA"/>
        </w:rPr>
        <w:t>").</w:t>
      </w:r>
      <w:r w:rsidR="00FF1C27">
        <w:rPr>
          <w:rFonts w:cs="Arial" w:hint="cs"/>
          <w:rtl/>
          <w:lang w:bidi="ar-SA"/>
        </w:rPr>
        <w:t xml:space="preserve"> يجب تنفيذ جميع الخدمات بشكل شخصي على يد مقدم العرض او المعروض على يده لتنفيذ الخدمات بعرضه لهذه المناقصة</w:t>
      </w:r>
      <w:r w:rsidR="00834C8D">
        <w:rPr>
          <w:rFonts w:hint="cs"/>
          <w:rtl/>
        </w:rPr>
        <w:t>.</w:t>
      </w:r>
    </w:p>
    <w:p w:rsidR="00834C8D" w:rsidRDefault="00541B2B" w:rsidP="00541B2B">
      <w:pPr>
        <w:pStyle w:val="2"/>
        <w:numPr>
          <w:ilvl w:val="0"/>
          <w:numId w:val="5"/>
        </w:numPr>
        <w:spacing w:line="276" w:lineRule="auto"/>
        <w:jc w:val="both"/>
        <w:rPr>
          <w:b/>
          <w:bCs/>
          <w:u w:val="single"/>
        </w:rPr>
      </w:pPr>
      <w:r>
        <w:rPr>
          <w:rFonts w:cstheme="minorBidi" w:hint="cs"/>
          <w:rtl/>
          <w:lang w:bidi="ar-SA"/>
        </w:rPr>
        <w:t>على منفذ الخدمات ان يفي بجميع المتطلبات المتراكمة المسجلة تاليا</w:t>
      </w:r>
      <w:r w:rsidR="00834C8D">
        <w:rPr>
          <w:rFonts w:hint="cs"/>
          <w:rtl/>
        </w:rPr>
        <w:t>:</w:t>
      </w:r>
    </w:p>
    <w:p w:rsidR="00834C8D" w:rsidRDefault="009C7306" w:rsidP="00834C8D">
      <w:pPr>
        <w:pStyle w:val="2"/>
        <w:numPr>
          <w:ilvl w:val="0"/>
          <w:numId w:val="6"/>
        </w:numPr>
        <w:spacing w:line="276" w:lineRule="auto"/>
        <w:jc w:val="both"/>
      </w:pPr>
      <w:r>
        <w:rPr>
          <w:rFonts w:cs="Arial" w:hint="cs"/>
          <w:rtl/>
          <w:lang w:bidi="ar-SA"/>
        </w:rPr>
        <w:t>مساح مؤهل</w:t>
      </w:r>
      <w:r w:rsidR="00834C8D">
        <w:rPr>
          <w:rFonts w:hint="cs"/>
          <w:rtl/>
        </w:rPr>
        <w:t>.</w:t>
      </w:r>
    </w:p>
    <w:p w:rsidR="00834C8D" w:rsidRDefault="007022F9" w:rsidP="007022F9">
      <w:pPr>
        <w:pStyle w:val="2"/>
        <w:numPr>
          <w:ilvl w:val="0"/>
          <w:numId w:val="6"/>
        </w:numPr>
        <w:spacing w:line="276" w:lineRule="auto"/>
        <w:jc w:val="both"/>
      </w:pPr>
      <w:r>
        <w:rPr>
          <w:rFonts w:cstheme="minorBidi" w:hint="cs"/>
          <w:rtl/>
          <w:lang w:bidi="ar-SA"/>
        </w:rPr>
        <w:t>تجربة على الاقل 5 سنوات بتحضير خرائط مسح ومرافقة اجراءات التسجيل.</w:t>
      </w:r>
    </w:p>
    <w:p w:rsidR="00834C8D" w:rsidRDefault="006D7238" w:rsidP="006D7238">
      <w:pPr>
        <w:pStyle w:val="2"/>
        <w:numPr>
          <w:ilvl w:val="0"/>
          <w:numId w:val="6"/>
        </w:numPr>
        <w:spacing w:line="276" w:lineRule="auto"/>
        <w:jc w:val="both"/>
        <w:rPr>
          <w:rtl/>
        </w:rPr>
      </w:pPr>
      <w:r>
        <w:rPr>
          <w:rFonts w:cstheme="minorBidi" w:hint="cs"/>
          <w:rtl/>
          <w:lang w:bidi="ar-SA"/>
        </w:rPr>
        <w:t xml:space="preserve">المام بالبرامج الجيوديسية / نظام المعلومات الجغرافية / اوتوكاد </w:t>
      </w:r>
      <w:r>
        <w:rPr>
          <w:rFonts w:hint="cs"/>
          <w:rtl/>
        </w:rPr>
        <w:t>.</w:t>
      </w:r>
    </w:p>
    <w:p w:rsidR="008B5211" w:rsidRPr="00BB6AB1" w:rsidRDefault="00756D42" w:rsidP="00113BAF">
      <w:pPr>
        <w:ind w:left="1440" w:right="283"/>
        <w:jc w:val="both"/>
      </w:pPr>
      <w:r>
        <w:rPr>
          <w:rFonts w:hint="cs"/>
          <w:rtl/>
        </w:rPr>
        <w:tab/>
      </w:r>
      <w:r>
        <w:rPr>
          <w:rFonts w:hint="cs"/>
          <w:rtl/>
        </w:rPr>
        <w:tab/>
      </w:r>
    </w:p>
    <w:p w:rsidR="008B5211" w:rsidRPr="00BB6AB1" w:rsidRDefault="008B5211" w:rsidP="008B5211">
      <w:pPr>
        <w:ind w:left="426" w:right="283"/>
        <w:jc w:val="both"/>
      </w:pPr>
    </w:p>
    <w:p w:rsidR="001468E7" w:rsidRPr="00BB6AB1" w:rsidRDefault="001468E7" w:rsidP="00AF639D">
      <w:pPr>
        <w:ind w:left="-58"/>
        <w:rPr>
          <w:rtl/>
        </w:rPr>
      </w:pPr>
    </w:p>
    <w:p w:rsidR="00007855" w:rsidRPr="003B0F26" w:rsidRDefault="006D7238" w:rsidP="003B0F26">
      <w:pPr>
        <w:ind w:left="-58"/>
        <w:rPr>
          <w:rFonts w:cstheme="minorBidi" w:hint="cs"/>
          <w:rtl/>
          <w:lang w:bidi="ar-SA"/>
        </w:rPr>
      </w:pPr>
      <w:r>
        <w:rPr>
          <w:rFonts w:cstheme="minorBidi" w:hint="cs"/>
          <w:rtl/>
          <w:lang w:bidi="ar-SA"/>
        </w:rPr>
        <w:t xml:space="preserve">فترة التواصل هي حتى تاريخ </w:t>
      </w:r>
      <w:r w:rsidR="00C32953" w:rsidRPr="00BB6AB1">
        <w:rPr>
          <w:rFonts w:hint="cs"/>
          <w:rtl/>
        </w:rPr>
        <w:t>31.12.</w:t>
      </w:r>
      <w:r w:rsidR="008B5211" w:rsidRPr="00BB6AB1">
        <w:rPr>
          <w:rFonts w:hint="cs"/>
          <w:rtl/>
        </w:rPr>
        <w:t>1</w:t>
      </w:r>
      <w:r w:rsidR="001D62CB">
        <w:rPr>
          <w:rFonts w:hint="cs"/>
          <w:rtl/>
        </w:rPr>
        <w:t>5</w:t>
      </w:r>
      <w:r w:rsidR="00C32953" w:rsidRPr="00BB6AB1">
        <w:rPr>
          <w:rtl/>
        </w:rPr>
        <w:t xml:space="preserve">, </w:t>
      </w:r>
      <w:r w:rsidR="003B0F26">
        <w:rPr>
          <w:rFonts w:cstheme="minorBidi" w:hint="cs"/>
          <w:rtl/>
          <w:lang w:bidi="ar-SA"/>
        </w:rPr>
        <w:t>مع امكانية التمديد حتى فترة كلية لمدة 4 سنوات كما هو مفصل في مستندات المناقصة .</w:t>
      </w:r>
    </w:p>
    <w:p w:rsidR="00007855" w:rsidRPr="00BB6AB1" w:rsidRDefault="00007855" w:rsidP="00007855">
      <w:pPr>
        <w:ind w:left="-58"/>
        <w:rPr>
          <w:rtl/>
        </w:rPr>
      </w:pPr>
    </w:p>
    <w:p w:rsidR="00007855" w:rsidRPr="003B0F26" w:rsidRDefault="003B0F26" w:rsidP="003B0F26">
      <w:pPr>
        <w:ind w:left="-58"/>
        <w:rPr>
          <w:rFonts w:cstheme="minorBidi" w:hint="cs"/>
          <w:rtl/>
          <w:lang w:bidi="ar-SA"/>
        </w:rPr>
      </w:pPr>
      <w:r>
        <w:rPr>
          <w:rFonts w:cstheme="minorBidi" w:hint="cs"/>
          <w:rtl/>
          <w:lang w:bidi="ar-SA"/>
        </w:rPr>
        <w:t>المجال المتوقع للخدمات المطروحة في المناقصة, هو 170 ساعة عمل في الشهر. تحفظ السلطة لنفسها الحق بتحديد فائز واحد او عدة فائزين, بدون التعهد بمجال الاعمال التي ستطلب من الفائز او الفائزين بالمناقصة .</w:t>
      </w:r>
    </w:p>
    <w:p w:rsidR="00F61425" w:rsidRPr="00BB6AB1" w:rsidRDefault="00F61425" w:rsidP="00F61425">
      <w:pPr>
        <w:jc w:val="both"/>
        <w:rPr>
          <w:rtl/>
        </w:rPr>
      </w:pPr>
    </w:p>
    <w:p w:rsidR="00F61425" w:rsidRPr="00BB6AB1" w:rsidRDefault="00064317" w:rsidP="00064317">
      <w:pPr>
        <w:jc w:val="both"/>
        <w:rPr>
          <w:rtl/>
        </w:rPr>
      </w:pPr>
      <w:r>
        <w:rPr>
          <w:rFonts w:cstheme="minorBidi" w:hint="cs"/>
          <w:rtl/>
          <w:lang w:bidi="ar-SA"/>
        </w:rPr>
        <w:t xml:space="preserve">يجب ارفاق جميع التصاريح والمستندات المطلوبة بحسب قانون معاملات هيئات عامة </w:t>
      </w:r>
      <w:r w:rsidR="00F61425" w:rsidRPr="00BB6AB1">
        <w:rPr>
          <w:rtl/>
        </w:rPr>
        <w:t>- 197</w:t>
      </w:r>
      <w:r w:rsidR="00F61425" w:rsidRPr="00BB6AB1">
        <w:rPr>
          <w:rFonts w:hint="cs"/>
          <w:rtl/>
        </w:rPr>
        <w:t>6</w:t>
      </w:r>
    </w:p>
    <w:p w:rsidR="00007855" w:rsidRPr="00BB6AB1" w:rsidRDefault="00007855" w:rsidP="00007855">
      <w:pPr>
        <w:ind w:left="-58" w:right="-142"/>
        <w:rPr>
          <w:rtl/>
        </w:rPr>
      </w:pPr>
    </w:p>
    <w:p w:rsidR="00C210C6" w:rsidRDefault="00EA041E" w:rsidP="00EA041E">
      <w:pPr>
        <w:spacing w:before="60"/>
        <w:jc w:val="both"/>
        <w:rPr>
          <w:rtl/>
        </w:rPr>
      </w:pPr>
      <w:r>
        <w:rPr>
          <w:rFonts w:cstheme="minorBidi" w:hint="cs"/>
          <w:rtl/>
          <w:lang w:bidi="ar-SA"/>
        </w:rPr>
        <w:t>يجب تقديم العروض لصندوق المناقصات المعد لهذه المناقصة, الموجود في مكاتب السلطة, منطقة تل ابيب في شارع مناحيم بيغن 125, (طابق 6), تل ابيب</w:t>
      </w:r>
      <w:r w:rsidR="00C210C6" w:rsidRPr="00163E71">
        <w:rPr>
          <w:rtl/>
        </w:rPr>
        <w:t>.</w:t>
      </w:r>
    </w:p>
    <w:p w:rsidR="00F61425" w:rsidRPr="00BB6AB1" w:rsidRDefault="00F61425" w:rsidP="00C210C6">
      <w:pPr>
        <w:rPr>
          <w:rtl/>
        </w:rPr>
      </w:pPr>
    </w:p>
    <w:p w:rsidR="00007855" w:rsidRPr="00BB6AB1" w:rsidRDefault="00820AF0" w:rsidP="00820AF0">
      <w:pPr>
        <w:ind w:right="-142"/>
        <w:rPr>
          <w:rtl/>
        </w:rPr>
      </w:pPr>
      <w:r>
        <w:rPr>
          <w:rFonts w:cstheme="minorBidi" w:hint="cs"/>
          <w:rtl/>
          <w:lang w:bidi="ar-SA"/>
        </w:rPr>
        <w:t xml:space="preserve">الموعد الاخير لتقديم العروض هو </w:t>
      </w:r>
      <w:r w:rsidR="00113BAF">
        <w:rPr>
          <w:rFonts w:hint="cs"/>
          <w:rtl/>
        </w:rPr>
        <w:t>28.4.15</w:t>
      </w:r>
      <w:r w:rsidR="00756D42" w:rsidRPr="00756D42">
        <w:rPr>
          <w:rFonts w:hint="cs"/>
          <w:rtl/>
        </w:rPr>
        <w:t>,</w:t>
      </w:r>
      <w:r w:rsidR="005A64A1" w:rsidRPr="00756D42">
        <w:rPr>
          <w:rtl/>
        </w:rPr>
        <w:t xml:space="preserve"> </w:t>
      </w:r>
      <w:r>
        <w:rPr>
          <w:rFonts w:cs="Arial" w:hint="cs"/>
          <w:rtl/>
          <w:lang w:bidi="ar-SA"/>
        </w:rPr>
        <w:t>الساعة</w:t>
      </w:r>
      <w:r w:rsidR="005A64A1" w:rsidRPr="00756D42">
        <w:rPr>
          <w:rtl/>
        </w:rPr>
        <w:t xml:space="preserve"> 12:00.</w:t>
      </w:r>
    </w:p>
    <w:p w:rsidR="00007855" w:rsidRPr="00BB6AB1" w:rsidRDefault="00007855" w:rsidP="00007855">
      <w:pPr>
        <w:ind w:right="-142"/>
        <w:rPr>
          <w:rtl/>
        </w:rPr>
      </w:pPr>
    </w:p>
    <w:p w:rsidR="00221923" w:rsidRPr="000B632C" w:rsidRDefault="00246E30" w:rsidP="00246E30">
      <w:pPr>
        <w:pStyle w:val="aa"/>
        <w:spacing w:line="276" w:lineRule="auto"/>
        <w:rPr>
          <w:rtl/>
        </w:rPr>
      </w:pPr>
      <w:r>
        <w:rPr>
          <w:rFonts w:cstheme="minorBidi" w:hint="cs"/>
          <w:rtl/>
          <w:lang w:bidi="ar-SA"/>
        </w:rPr>
        <w:t>السلطة لا تتعهد بقبول عرض معين</w:t>
      </w:r>
      <w:r w:rsidR="00221923" w:rsidRPr="000B632C">
        <w:rPr>
          <w:rtl/>
        </w:rPr>
        <w:t>.</w:t>
      </w:r>
    </w:p>
    <w:p w:rsidR="00007855" w:rsidRPr="00BB6AB1" w:rsidRDefault="00007855" w:rsidP="008B5211">
      <w:pPr>
        <w:ind w:right="-142"/>
      </w:pPr>
    </w:p>
    <w:p w:rsidR="00CF7579" w:rsidRPr="00BC6A42" w:rsidRDefault="00BC6A42" w:rsidP="00BC6A42">
      <w:pPr>
        <w:ind w:left="-58"/>
        <w:rPr>
          <w:rFonts w:cstheme="minorBidi" w:hint="cs"/>
          <w:b/>
          <w:bCs/>
          <w:lang w:bidi="ar-SA"/>
        </w:rPr>
      </w:pPr>
      <w:bookmarkStart w:id="0" w:name="משבש_ידיעה"/>
      <w:r>
        <w:rPr>
          <w:rFonts w:cstheme="minorBidi" w:hint="cs"/>
          <w:b/>
          <w:bCs/>
          <w:rtl/>
          <w:lang w:bidi="ar-SA"/>
        </w:rPr>
        <w:t xml:space="preserve">هذا الاعلان هو للمعرفة فقط, والمذكور فيه لا يلزم السلطة بأي شكل من الشكال لا من ناحية مضمونه ولا من ناحية المواعيد المذكورة فيه. الشروط الملزمة هي تلك الواردة في كراس المناقصة على ملاحقها </w:t>
      </w:r>
      <w:bookmarkEnd w:id="0"/>
      <w:r>
        <w:rPr>
          <w:rFonts w:cstheme="minorBidi" w:hint="cs"/>
          <w:b/>
          <w:bCs/>
          <w:rtl/>
          <w:lang w:bidi="ar-SA"/>
        </w:rPr>
        <w:t>.</w:t>
      </w:r>
    </w:p>
    <w:sectPr w:rsidR="00CF7579" w:rsidRPr="00BC6A42" w:rsidSect="00F61425">
      <w:headerReference w:type="default" r:id="rId8"/>
      <w:endnotePr>
        <w:numFmt w:val="lowerLetter"/>
      </w:endnotePr>
      <w:pgSz w:w="11906" w:h="16838"/>
      <w:pgMar w:top="1134" w:right="1134" w:bottom="794" w:left="851" w:header="720" w:footer="720" w:gutter="0"/>
      <w:cols w:space="720"/>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70397" w:rsidRDefault="00370397" w:rsidP="00F61425">
      <w:r>
        <w:separator/>
      </w:r>
    </w:p>
  </w:endnote>
  <w:endnote w:type="continuationSeparator" w:id="0">
    <w:p w:rsidR="00370397" w:rsidRDefault="00370397" w:rsidP="00F61425">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70397" w:rsidRDefault="00370397" w:rsidP="00F61425">
      <w:r>
        <w:separator/>
      </w:r>
    </w:p>
  </w:footnote>
  <w:footnote w:type="continuationSeparator" w:id="0">
    <w:p w:rsidR="00370397" w:rsidRDefault="00370397" w:rsidP="00F6142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34C8D" w:rsidRPr="00F61425" w:rsidRDefault="00834C8D" w:rsidP="00F61425">
    <w:pPr>
      <w:pStyle w:val="a8"/>
    </w:pPr>
    <w:r>
      <w:rPr>
        <w:noProof/>
        <w:lang w:eastAsia="en-US"/>
      </w:rPr>
      <w:drawing>
        <wp:anchor distT="0" distB="0" distL="114300" distR="114300" simplePos="0" relativeHeight="251658240" behindDoc="0" locked="0" layoutInCell="1" allowOverlap="1">
          <wp:simplePos x="0" y="0"/>
          <wp:positionH relativeFrom="column">
            <wp:posOffset>-264160</wp:posOffset>
          </wp:positionH>
          <wp:positionV relativeFrom="paragraph">
            <wp:posOffset>-142240</wp:posOffset>
          </wp:positionV>
          <wp:extent cx="1441450" cy="485140"/>
          <wp:effectExtent l="19050" t="0" r="6350" b="0"/>
          <wp:wrapSquare wrapText="bothSides"/>
          <wp:docPr id="1" name="תמונה 1" descr="Logo_RMI_RGB_509x170_P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_RMI_RGB_509x170_PX.png"/>
                  <pic:cNvPicPr>
                    <a:picLocks noChangeAspect="1" noChangeArrowheads="1"/>
                  </pic:cNvPicPr>
                </pic:nvPicPr>
                <pic:blipFill>
                  <a:blip r:embed="rId1"/>
                  <a:srcRect/>
                  <a:stretch>
                    <a:fillRect/>
                  </a:stretch>
                </pic:blipFill>
                <pic:spPr bwMode="auto">
                  <a:xfrm>
                    <a:off x="0" y="0"/>
                    <a:ext cx="1441450" cy="485140"/>
                  </a:xfrm>
                  <a:prstGeom prst="rect">
                    <a:avLst/>
                  </a:prstGeom>
                  <a:noFill/>
                  <a:ln w="9525">
                    <a:noFill/>
                    <a:miter lim="800000"/>
                    <a:headEnd/>
                    <a:tailEnd/>
                  </a:ln>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4A402C"/>
    <w:multiLevelType w:val="hybridMultilevel"/>
    <w:tmpl w:val="13641FC8"/>
    <w:lvl w:ilvl="0" w:tplc="040D000F">
      <w:start w:val="1"/>
      <w:numFmt w:val="decimal"/>
      <w:lvlText w:val="%1."/>
      <w:lvlJc w:val="left"/>
      <w:pPr>
        <w:tabs>
          <w:tab w:val="num" w:pos="720"/>
        </w:tabs>
        <w:ind w:left="720" w:right="720" w:hanging="360"/>
      </w:p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
    <w:nsid w:val="0DC60925"/>
    <w:multiLevelType w:val="multilevel"/>
    <w:tmpl w:val="DC94CD80"/>
    <w:lvl w:ilvl="0">
      <w:start w:val="1"/>
      <w:numFmt w:val="decimal"/>
      <w:lvlText w:val="%1."/>
      <w:lvlJc w:val="center"/>
      <w:pPr>
        <w:tabs>
          <w:tab w:val="num" w:pos="360"/>
        </w:tabs>
        <w:ind w:left="283" w:right="283" w:hanging="283"/>
      </w:pPr>
      <w:rPr>
        <w:rFonts w:ascii="Arial" w:hAnsi="Arial" w:cs="Arial" w:hint="default"/>
        <w:b w:val="0"/>
        <w:bCs w:val="0"/>
        <w:i w:val="0"/>
        <w:iCs w:val="0"/>
        <w:sz w:val="24"/>
        <w:szCs w:val="24"/>
      </w:rPr>
    </w:lvl>
    <w:lvl w:ilvl="1">
      <w:start w:val="1"/>
      <w:numFmt w:val="hebrew1"/>
      <w:lvlText w:val="%2."/>
      <w:lvlJc w:val="center"/>
      <w:pPr>
        <w:tabs>
          <w:tab w:val="num" w:pos="720"/>
        </w:tabs>
        <w:ind w:left="720" w:right="720" w:hanging="360"/>
      </w:pPr>
      <w:rPr>
        <w:rFonts w:hint="default"/>
        <w:szCs w:val="24"/>
      </w:rPr>
    </w:lvl>
    <w:lvl w:ilvl="2">
      <w:start w:val="1"/>
      <w:numFmt w:val="lowerLetter"/>
      <w:lvlText w:val="%3)"/>
      <w:lvlJc w:val="center"/>
      <w:pPr>
        <w:tabs>
          <w:tab w:val="num" w:pos="1080"/>
        </w:tabs>
        <w:ind w:left="1080" w:right="1080" w:hanging="360"/>
      </w:pPr>
      <w:rPr>
        <w:rFonts w:hint="default"/>
      </w:rPr>
    </w:lvl>
    <w:lvl w:ilvl="3">
      <w:start w:val="1"/>
      <w:numFmt w:val="decimal"/>
      <w:lvlText w:val="(%4)"/>
      <w:lvlJc w:val="center"/>
      <w:pPr>
        <w:tabs>
          <w:tab w:val="num" w:pos="1728"/>
        </w:tabs>
        <w:ind w:left="1440" w:right="1440" w:hanging="360"/>
      </w:pPr>
      <w:rPr>
        <w:rFonts w:hint="default"/>
      </w:rPr>
    </w:lvl>
    <w:lvl w:ilvl="4">
      <w:start w:val="1"/>
      <w:numFmt w:val="cardinalText"/>
      <w:lvlText w:val="(%5)"/>
      <w:lvlJc w:val="center"/>
      <w:pPr>
        <w:tabs>
          <w:tab w:val="num" w:pos="2088"/>
        </w:tabs>
        <w:ind w:left="1800" w:right="1800" w:hanging="360"/>
      </w:pPr>
      <w:rPr>
        <w:rFonts w:hint="default"/>
      </w:rPr>
    </w:lvl>
    <w:lvl w:ilvl="5">
      <w:start w:val="1"/>
      <w:numFmt w:val="lowerLetter"/>
      <w:lvlText w:val="(%6)"/>
      <w:lvlJc w:val="center"/>
      <w:pPr>
        <w:tabs>
          <w:tab w:val="num" w:pos="2448"/>
        </w:tabs>
        <w:ind w:left="2160" w:right="2160" w:hanging="360"/>
      </w:pPr>
      <w:rPr>
        <w:rFonts w:hint="default"/>
      </w:rPr>
    </w:lvl>
    <w:lvl w:ilvl="6">
      <w:start w:val="1"/>
      <w:numFmt w:val="decimal"/>
      <w:lvlText w:val="%7."/>
      <w:lvlJc w:val="center"/>
      <w:pPr>
        <w:tabs>
          <w:tab w:val="num" w:pos="2808"/>
        </w:tabs>
        <w:ind w:left="2520" w:right="2520" w:hanging="360"/>
      </w:pPr>
      <w:rPr>
        <w:rFonts w:hint="default"/>
      </w:rPr>
    </w:lvl>
    <w:lvl w:ilvl="7">
      <w:start w:val="1"/>
      <w:numFmt w:val="cardinalText"/>
      <w:lvlText w:val="%8."/>
      <w:lvlJc w:val="center"/>
      <w:pPr>
        <w:tabs>
          <w:tab w:val="num" w:pos="3168"/>
        </w:tabs>
        <w:ind w:left="2880" w:right="2880" w:hanging="360"/>
      </w:pPr>
      <w:rPr>
        <w:rFonts w:hint="default"/>
      </w:rPr>
    </w:lvl>
    <w:lvl w:ilvl="8">
      <w:start w:val="1"/>
      <w:numFmt w:val="lowerLetter"/>
      <w:lvlText w:val="%9."/>
      <w:lvlJc w:val="center"/>
      <w:pPr>
        <w:tabs>
          <w:tab w:val="num" w:pos="3528"/>
        </w:tabs>
        <w:ind w:left="3240" w:right="3240" w:hanging="360"/>
      </w:pPr>
      <w:rPr>
        <w:rFonts w:hint="default"/>
      </w:rPr>
    </w:lvl>
  </w:abstractNum>
  <w:abstractNum w:abstractNumId="2">
    <w:nsid w:val="163E7AA9"/>
    <w:multiLevelType w:val="hybridMultilevel"/>
    <w:tmpl w:val="E35E2DE6"/>
    <w:lvl w:ilvl="0" w:tplc="040D000F">
      <w:start w:val="1"/>
      <w:numFmt w:val="decimal"/>
      <w:lvlText w:val="%1."/>
      <w:lvlJc w:val="left"/>
      <w:pPr>
        <w:tabs>
          <w:tab w:val="num" w:pos="720"/>
        </w:tabs>
        <w:ind w:left="720" w:right="720" w:hanging="360"/>
      </w:p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
    <w:nsid w:val="27E822CB"/>
    <w:multiLevelType w:val="multilevel"/>
    <w:tmpl w:val="DC94CD80"/>
    <w:lvl w:ilvl="0">
      <w:start w:val="1"/>
      <w:numFmt w:val="decimal"/>
      <w:lvlText w:val="%1."/>
      <w:lvlJc w:val="center"/>
      <w:pPr>
        <w:tabs>
          <w:tab w:val="num" w:pos="360"/>
        </w:tabs>
        <w:ind w:left="283" w:right="283" w:hanging="283"/>
      </w:pPr>
      <w:rPr>
        <w:rFonts w:ascii="Arial" w:hAnsi="Arial" w:cs="Arial" w:hint="default"/>
        <w:b w:val="0"/>
        <w:bCs w:val="0"/>
        <w:i w:val="0"/>
        <w:iCs w:val="0"/>
        <w:sz w:val="24"/>
        <w:szCs w:val="24"/>
      </w:rPr>
    </w:lvl>
    <w:lvl w:ilvl="1">
      <w:start w:val="1"/>
      <w:numFmt w:val="hebrew1"/>
      <w:lvlText w:val="%2."/>
      <w:lvlJc w:val="center"/>
      <w:pPr>
        <w:tabs>
          <w:tab w:val="num" w:pos="720"/>
        </w:tabs>
        <w:ind w:left="720" w:right="720" w:hanging="360"/>
      </w:pPr>
      <w:rPr>
        <w:rFonts w:hint="default"/>
        <w:szCs w:val="24"/>
      </w:rPr>
    </w:lvl>
    <w:lvl w:ilvl="2">
      <w:start w:val="1"/>
      <w:numFmt w:val="lowerLetter"/>
      <w:lvlText w:val="%3)"/>
      <w:lvlJc w:val="center"/>
      <w:pPr>
        <w:tabs>
          <w:tab w:val="num" w:pos="1080"/>
        </w:tabs>
        <w:ind w:left="1080" w:right="1080" w:hanging="360"/>
      </w:pPr>
      <w:rPr>
        <w:rFonts w:hint="default"/>
      </w:rPr>
    </w:lvl>
    <w:lvl w:ilvl="3">
      <w:start w:val="1"/>
      <w:numFmt w:val="decimal"/>
      <w:lvlText w:val="(%4)"/>
      <w:lvlJc w:val="center"/>
      <w:pPr>
        <w:tabs>
          <w:tab w:val="num" w:pos="1728"/>
        </w:tabs>
        <w:ind w:left="1440" w:right="1440" w:hanging="360"/>
      </w:pPr>
      <w:rPr>
        <w:rFonts w:hint="default"/>
      </w:rPr>
    </w:lvl>
    <w:lvl w:ilvl="4">
      <w:start w:val="1"/>
      <w:numFmt w:val="cardinalText"/>
      <w:lvlText w:val="(%5)"/>
      <w:lvlJc w:val="center"/>
      <w:pPr>
        <w:tabs>
          <w:tab w:val="num" w:pos="2088"/>
        </w:tabs>
        <w:ind w:left="1800" w:right="1800" w:hanging="360"/>
      </w:pPr>
      <w:rPr>
        <w:rFonts w:hint="default"/>
      </w:rPr>
    </w:lvl>
    <w:lvl w:ilvl="5">
      <w:start w:val="1"/>
      <w:numFmt w:val="lowerLetter"/>
      <w:lvlText w:val="(%6)"/>
      <w:lvlJc w:val="center"/>
      <w:pPr>
        <w:tabs>
          <w:tab w:val="num" w:pos="2448"/>
        </w:tabs>
        <w:ind w:left="2160" w:right="2160" w:hanging="360"/>
      </w:pPr>
      <w:rPr>
        <w:rFonts w:hint="default"/>
      </w:rPr>
    </w:lvl>
    <w:lvl w:ilvl="6">
      <w:start w:val="1"/>
      <w:numFmt w:val="decimal"/>
      <w:lvlText w:val="%7."/>
      <w:lvlJc w:val="center"/>
      <w:pPr>
        <w:tabs>
          <w:tab w:val="num" w:pos="2808"/>
        </w:tabs>
        <w:ind w:left="2520" w:right="2520" w:hanging="360"/>
      </w:pPr>
      <w:rPr>
        <w:rFonts w:hint="default"/>
      </w:rPr>
    </w:lvl>
    <w:lvl w:ilvl="7">
      <w:start w:val="1"/>
      <w:numFmt w:val="cardinalText"/>
      <w:lvlText w:val="%8."/>
      <w:lvlJc w:val="center"/>
      <w:pPr>
        <w:tabs>
          <w:tab w:val="num" w:pos="3168"/>
        </w:tabs>
        <w:ind w:left="2880" w:right="2880" w:hanging="360"/>
      </w:pPr>
      <w:rPr>
        <w:rFonts w:hint="default"/>
      </w:rPr>
    </w:lvl>
    <w:lvl w:ilvl="8">
      <w:start w:val="1"/>
      <w:numFmt w:val="lowerLetter"/>
      <w:lvlText w:val="%9."/>
      <w:lvlJc w:val="center"/>
      <w:pPr>
        <w:tabs>
          <w:tab w:val="num" w:pos="3528"/>
        </w:tabs>
        <w:ind w:left="3240" w:right="3240" w:hanging="360"/>
      </w:pPr>
      <w:rPr>
        <w:rFonts w:hint="default"/>
      </w:rPr>
    </w:lvl>
  </w:abstractNum>
  <w:abstractNum w:abstractNumId="4">
    <w:nsid w:val="543C4E25"/>
    <w:multiLevelType w:val="hybridMultilevel"/>
    <w:tmpl w:val="2E12C22A"/>
    <w:lvl w:ilvl="0" w:tplc="689A62F4">
      <w:start w:val="1"/>
      <w:numFmt w:val="arabicAlpha"/>
      <w:lvlText w:val="%1."/>
      <w:lvlJc w:val="center"/>
      <w:pPr>
        <w:ind w:left="1440" w:hanging="360"/>
      </w:pPr>
      <w:rPr>
        <w:rFonts w:ascii="Times New Roman" w:eastAsia="Times New Roman" w:hAnsi="Times New Roman" w:cs="Arial"/>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nsid w:val="56AA0FB3"/>
    <w:multiLevelType w:val="multilevel"/>
    <w:tmpl w:val="736EE1F4"/>
    <w:lvl w:ilvl="0">
      <w:start w:val="1"/>
      <w:numFmt w:val="decimal"/>
      <w:pStyle w:val="1"/>
      <w:lvlText w:val="%1."/>
      <w:lvlJc w:val="left"/>
      <w:pPr>
        <w:tabs>
          <w:tab w:val="num" w:pos="567"/>
        </w:tabs>
        <w:ind w:left="567" w:right="567" w:hanging="567"/>
      </w:pPr>
    </w:lvl>
    <w:lvl w:ilvl="1">
      <w:start w:val="1"/>
      <w:numFmt w:val="hebrew1"/>
      <w:pStyle w:val="2"/>
      <w:lvlText w:val="%2."/>
      <w:lvlJc w:val="left"/>
      <w:pPr>
        <w:tabs>
          <w:tab w:val="num" w:pos="1134"/>
        </w:tabs>
        <w:ind w:left="1134" w:right="1134" w:hanging="567"/>
      </w:pPr>
    </w:lvl>
    <w:lvl w:ilvl="2">
      <w:start w:val="1"/>
      <w:numFmt w:val="decimal"/>
      <w:pStyle w:val="3"/>
      <w:lvlText w:val="%3)"/>
      <w:lvlJc w:val="left"/>
      <w:pPr>
        <w:tabs>
          <w:tab w:val="num" w:pos="1701"/>
        </w:tabs>
        <w:ind w:left="1701" w:right="1701" w:hanging="567"/>
      </w:pPr>
    </w:lvl>
    <w:lvl w:ilvl="3">
      <w:start w:val="1"/>
      <w:numFmt w:val="hebrew1"/>
      <w:pStyle w:val="4"/>
      <w:lvlText w:val="%4)"/>
      <w:lvlJc w:val="left"/>
      <w:pPr>
        <w:tabs>
          <w:tab w:val="num" w:pos="2268"/>
        </w:tabs>
        <w:ind w:left="2268" w:right="2268" w:hanging="567"/>
      </w:pPr>
    </w:lvl>
    <w:lvl w:ilvl="4">
      <w:start w:val="1"/>
      <w:numFmt w:val="hebrew1"/>
      <w:lvlText w:val=".%5"/>
      <w:lvlJc w:val="center"/>
      <w:pPr>
        <w:tabs>
          <w:tab w:val="num" w:pos="1009"/>
        </w:tabs>
        <w:ind w:left="1009" w:right="1009" w:hanging="720"/>
      </w:pPr>
    </w:lvl>
    <w:lvl w:ilvl="5">
      <w:start w:val="1"/>
      <w:numFmt w:val="decimal"/>
      <w:lvlText w:val="%1.%2.%3.%4.%5.%6"/>
      <w:lvlJc w:val="center"/>
      <w:pPr>
        <w:tabs>
          <w:tab w:val="num" w:pos="1440"/>
        </w:tabs>
        <w:ind w:left="1151" w:right="1151" w:hanging="862"/>
      </w:pPr>
    </w:lvl>
    <w:lvl w:ilvl="6">
      <w:start w:val="1"/>
      <w:numFmt w:val="decimal"/>
      <w:lvlText w:val="%1.%2.%3.%4.%5.%6.%7"/>
      <w:lvlJc w:val="center"/>
      <w:pPr>
        <w:tabs>
          <w:tab w:val="num" w:pos="1582"/>
        </w:tabs>
        <w:ind w:left="1298" w:right="1298" w:hanging="1009"/>
      </w:pPr>
    </w:lvl>
    <w:lvl w:ilvl="7">
      <w:start w:val="1"/>
      <w:numFmt w:val="decimal"/>
      <w:lvlText w:val="%1.%2.%3.%4.%5.%6.%7.%8"/>
      <w:lvlJc w:val="center"/>
      <w:pPr>
        <w:tabs>
          <w:tab w:val="num" w:pos="1729"/>
        </w:tabs>
        <w:ind w:left="1440" w:right="1440" w:hanging="1151"/>
      </w:pPr>
    </w:lvl>
    <w:lvl w:ilvl="8">
      <w:start w:val="1"/>
      <w:numFmt w:val="hebrew1"/>
      <w:lvlText w:val="%9."/>
      <w:lvlJc w:val="left"/>
      <w:pPr>
        <w:tabs>
          <w:tab w:val="num" w:pos="567"/>
        </w:tabs>
        <w:ind w:left="567" w:right="567" w:hanging="567"/>
      </w:pPr>
    </w:lvl>
  </w:abstractNum>
  <w:abstractNum w:abstractNumId="6">
    <w:nsid w:val="717D1ADE"/>
    <w:multiLevelType w:val="hybridMultilevel"/>
    <w:tmpl w:val="F288032A"/>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nsid w:val="7F082E35"/>
    <w:multiLevelType w:val="hybridMultilevel"/>
    <w:tmpl w:val="F3161B8C"/>
    <w:lvl w:ilvl="0" w:tplc="04090013">
      <w:start w:val="1"/>
      <w:numFmt w:val="hebrew1"/>
      <w:lvlText w:val="%1."/>
      <w:lvlJc w:val="center"/>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7F181F95"/>
    <w:multiLevelType w:val="hybridMultilevel"/>
    <w:tmpl w:val="E35CFB2E"/>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abstractNumId w:val="1"/>
  </w:num>
  <w:num w:numId="2">
    <w:abstractNumId w:val="0"/>
  </w:num>
  <w:num w:numId="3">
    <w:abstractNumId w:val="2"/>
  </w:num>
  <w:num w:numId="4">
    <w:abstractNumId w:val="3"/>
  </w:num>
  <w:num w:numId="5">
    <w:abstractNumId w:val="4"/>
  </w:num>
  <w:num w:numId="6">
    <w:abstractNumId w:val="8"/>
  </w:num>
  <w:num w:numId="7">
    <w:abstractNumId w:val="5"/>
  </w:num>
  <w:num w:numId="8">
    <w:abstractNumId w:val="7"/>
  </w:num>
  <w:num w:numId="9">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isplayHorizontalDrawingGridEvery w:val="0"/>
  <w:displayVerticalDrawingGridEvery w:val="0"/>
  <w:doNotUseMarginsForDrawingGridOrigin/>
  <w:noPunctuationKerning/>
  <w:characterSpacingControl w:val="doNotCompress"/>
  <w:hdrShapeDefaults>
    <o:shapedefaults v:ext="edit" spidmax="12290"/>
  </w:hdrShapeDefaults>
  <w:footnotePr>
    <w:footnote w:id="-1"/>
    <w:footnote w:id="0"/>
  </w:footnotePr>
  <w:endnotePr>
    <w:numFmt w:val="lowerLetter"/>
    <w:endnote w:id="-1"/>
    <w:endnote w:id="0"/>
  </w:endnotePr>
  <w:compat/>
  <w:rsids>
    <w:rsidRoot w:val="009A5CFF"/>
    <w:rsid w:val="00007855"/>
    <w:rsid w:val="000272AF"/>
    <w:rsid w:val="00032BEF"/>
    <w:rsid w:val="000518B8"/>
    <w:rsid w:val="00064317"/>
    <w:rsid w:val="000B632C"/>
    <w:rsid w:val="00113BAF"/>
    <w:rsid w:val="0013754A"/>
    <w:rsid w:val="001468E7"/>
    <w:rsid w:val="00155AFB"/>
    <w:rsid w:val="001B4CFC"/>
    <w:rsid w:val="001D62CB"/>
    <w:rsid w:val="001E5173"/>
    <w:rsid w:val="001F3DB1"/>
    <w:rsid w:val="00221923"/>
    <w:rsid w:val="00246E30"/>
    <w:rsid w:val="002B3459"/>
    <w:rsid w:val="002C6A31"/>
    <w:rsid w:val="002D1EB1"/>
    <w:rsid w:val="00362B09"/>
    <w:rsid w:val="00370397"/>
    <w:rsid w:val="00373AC1"/>
    <w:rsid w:val="00376B39"/>
    <w:rsid w:val="003B0F26"/>
    <w:rsid w:val="003C05E7"/>
    <w:rsid w:val="003C5477"/>
    <w:rsid w:val="003E0E94"/>
    <w:rsid w:val="00425CB7"/>
    <w:rsid w:val="00450398"/>
    <w:rsid w:val="00486FA9"/>
    <w:rsid w:val="00497214"/>
    <w:rsid w:val="004D2046"/>
    <w:rsid w:val="00533D87"/>
    <w:rsid w:val="00541B2B"/>
    <w:rsid w:val="00553136"/>
    <w:rsid w:val="00556CD8"/>
    <w:rsid w:val="00563D2B"/>
    <w:rsid w:val="00565FA7"/>
    <w:rsid w:val="0058735C"/>
    <w:rsid w:val="005A64A1"/>
    <w:rsid w:val="005B2296"/>
    <w:rsid w:val="005B23FB"/>
    <w:rsid w:val="005C6FF6"/>
    <w:rsid w:val="00603155"/>
    <w:rsid w:val="006856E5"/>
    <w:rsid w:val="00691548"/>
    <w:rsid w:val="006D574C"/>
    <w:rsid w:val="006D7238"/>
    <w:rsid w:val="007022F9"/>
    <w:rsid w:val="00716FC8"/>
    <w:rsid w:val="00727035"/>
    <w:rsid w:val="00756840"/>
    <w:rsid w:val="00756D42"/>
    <w:rsid w:val="007717B0"/>
    <w:rsid w:val="007761E8"/>
    <w:rsid w:val="00777925"/>
    <w:rsid w:val="00793841"/>
    <w:rsid w:val="007961C3"/>
    <w:rsid w:val="007C5C29"/>
    <w:rsid w:val="00820AF0"/>
    <w:rsid w:val="0083497D"/>
    <w:rsid w:val="00834C8D"/>
    <w:rsid w:val="008B5211"/>
    <w:rsid w:val="009048D9"/>
    <w:rsid w:val="00907FE9"/>
    <w:rsid w:val="00944719"/>
    <w:rsid w:val="00954548"/>
    <w:rsid w:val="00986AAC"/>
    <w:rsid w:val="0099429D"/>
    <w:rsid w:val="009A0463"/>
    <w:rsid w:val="009A53BF"/>
    <w:rsid w:val="009A5CFF"/>
    <w:rsid w:val="009C7306"/>
    <w:rsid w:val="00A42C81"/>
    <w:rsid w:val="00AE3373"/>
    <w:rsid w:val="00AF526B"/>
    <w:rsid w:val="00AF639D"/>
    <w:rsid w:val="00AF7F54"/>
    <w:rsid w:val="00B45528"/>
    <w:rsid w:val="00B524F0"/>
    <w:rsid w:val="00B77710"/>
    <w:rsid w:val="00BA10A7"/>
    <w:rsid w:val="00BA134D"/>
    <w:rsid w:val="00BB0BC2"/>
    <w:rsid w:val="00BB6AB1"/>
    <w:rsid w:val="00BC1C0F"/>
    <w:rsid w:val="00BC6A42"/>
    <w:rsid w:val="00BC770F"/>
    <w:rsid w:val="00BE137A"/>
    <w:rsid w:val="00C17784"/>
    <w:rsid w:val="00C210C6"/>
    <w:rsid w:val="00C32953"/>
    <w:rsid w:val="00C45C05"/>
    <w:rsid w:val="00C46364"/>
    <w:rsid w:val="00C52B7E"/>
    <w:rsid w:val="00C8277D"/>
    <w:rsid w:val="00C92CA5"/>
    <w:rsid w:val="00CA7FA7"/>
    <w:rsid w:val="00CC2508"/>
    <w:rsid w:val="00CF7579"/>
    <w:rsid w:val="00D12A27"/>
    <w:rsid w:val="00D134BB"/>
    <w:rsid w:val="00D7484A"/>
    <w:rsid w:val="00D95CFD"/>
    <w:rsid w:val="00DD17CB"/>
    <w:rsid w:val="00DD6AC9"/>
    <w:rsid w:val="00DE5914"/>
    <w:rsid w:val="00E55D15"/>
    <w:rsid w:val="00E65701"/>
    <w:rsid w:val="00E85886"/>
    <w:rsid w:val="00EA041E"/>
    <w:rsid w:val="00EC6CA9"/>
    <w:rsid w:val="00EF4625"/>
    <w:rsid w:val="00EF66A4"/>
    <w:rsid w:val="00F54704"/>
    <w:rsid w:val="00F61425"/>
    <w:rsid w:val="00FA488D"/>
    <w:rsid w:val="00FA5CFD"/>
    <w:rsid w:val="00FC132B"/>
    <w:rsid w:val="00FC74CE"/>
    <w:rsid w:val="00FF1C27"/>
    <w:rsid w:val="00FF4945"/>
    <w:rsid w:val="00FF49A9"/>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63D2B"/>
    <w:pPr>
      <w:bidi/>
    </w:pPr>
    <w:rPr>
      <w:rFonts w:cs="David"/>
      <w:sz w:val="24"/>
      <w:szCs w:val="24"/>
      <w:lang w:eastAsia="he-IL"/>
    </w:rPr>
  </w:style>
  <w:style w:type="paragraph" w:styleId="30">
    <w:name w:val="heading 3"/>
    <w:basedOn w:val="a"/>
    <w:next w:val="a"/>
    <w:qFormat/>
    <w:rsid w:val="00563D2B"/>
    <w:pPr>
      <w:keepNext/>
      <w:jc w:val="center"/>
      <w:outlineLvl w:val="2"/>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semiHidden/>
    <w:rsid w:val="00563D2B"/>
    <w:rPr>
      <w:color w:val="0000FF"/>
      <w:u w:val="single"/>
    </w:rPr>
  </w:style>
  <w:style w:type="paragraph" w:styleId="a3">
    <w:name w:val="Title"/>
    <w:basedOn w:val="a"/>
    <w:qFormat/>
    <w:rsid w:val="00563D2B"/>
    <w:pPr>
      <w:jc w:val="center"/>
    </w:pPr>
    <w:rPr>
      <w:b/>
      <w:bCs/>
      <w:szCs w:val="28"/>
    </w:rPr>
  </w:style>
  <w:style w:type="paragraph" w:styleId="a4">
    <w:name w:val="Balloon Text"/>
    <w:basedOn w:val="a"/>
    <w:link w:val="a5"/>
    <w:uiPriority w:val="99"/>
    <w:semiHidden/>
    <w:unhideWhenUsed/>
    <w:rsid w:val="00603155"/>
    <w:rPr>
      <w:rFonts w:ascii="Tahoma" w:hAnsi="Tahoma" w:cs="Tahoma"/>
      <w:sz w:val="16"/>
      <w:szCs w:val="16"/>
    </w:rPr>
  </w:style>
  <w:style w:type="character" w:customStyle="1" w:styleId="a5">
    <w:name w:val="טקסט בלונים תו"/>
    <w:basedOn w:val="a0"/>
    <w:link w:val="a4"/>
    <w:uiPriority w:val="99"/>
    <w:semiHidden/>
    <w:rsid w:val="00603155"/>
    <w:rPr>
      <w:rFonts w:ascii="Tahoma" w:hAnsi="Tahoma" w:cs="Tahoma"/>
      <w:sz w:val="16"/>
      <w:szCs w:val="16"/>
      <w:lang w:eastAsia="he-IL"/>
    </w:rPr>
  </w:style>
  <w:style w:type="paragraph" w:styleId="a6">
    <w:name w:val="footer"/>
    <w:basedOn w:val="a"/>
    <w:link w:val="a7"/>
    <w:semiHidden/>
    <w:rsid w:val="00AF639D"/>
    <w:pPr>
      <w:tabs>
        <w:tab w:val="center" w:pos="4153"/>
        <w:tab w:val="right" w:pos="8306"/>
      </w:tabs>
    </w:pPr>
  </w:style>
  <w:style w:type="character" w:customStyle="1" w:styleId="a7">
    <w:name w:val="כותרת תחתונה תו"/>
    <w:basedOn w:val="a0"/>
    <w:link w:val="a6"/>
    <w:semiHidden/>
    <w:rsid w:val="00AF639D"/>
    <w:rPr>
      <w:rFonts w:cs="David"/>
      <w:sz w:val="24"/>
      <w:szCs w:val="24"/>
      <w:lang w:eastAsia="he-IL"/>
    </w:rPr>
  </w:style>
  <w:style w:type="paragraph" w:styleId="a8">
    <w:name w:val="header"/>
    <w:basedOn w:val="a"/>
    <w:link w:val="a9"/>
    <w:uiPriority w:val="99"/>
    <w:semiHidden/>
    <w:unhideWhenUsed/>
    <w:rsid w:val="00F61425"/>
    <w:pPr>
      <w:tabs>
        <w:tab w:val="center" w:pos="4153"/>
        <w:tab w:val="right" w:pos="8306"/>
      </w:tabs>
    </w:pPr>
  </w:style>
  <w:style w:type="character" w:customStyle="1" w:styleId="a9">
    <w:name w:val="כותרת עליונה תו"/>
    <w:basedOn w:val="a0"/>
    <w:link w:val="a8"/>
    <w:uiPriority w:val="99"/>
    <w:semiHidden/>
    <w:rsid w:val="00F61425"/>
    <w:rPr>
      <w:rFonts w:cs="David"/>
      <w:sz w:val="24"/>
      <w:szCs w:val="24"/>
      <w:lang w:eastAsia="he-IL"/>
    </w:rPr>
  </w:style>
  <w:style w:type="paragraph" w:styleId="aa">
    <w:name w:val="Body Text"/>
    <w:basedOn w:val="a"/>
    <w:link w:val="ab"/>
    <w:semiHidden/>
    <w:rsid w:val="00221923"/>
    <w:pPr>
      <w:spacing w:before="60"/>
      <w:jc w:val="both"/>
    </w:pPr>
  </w:style>
  <w:style w:type="character" w:customStyle="1" w:styleId="ab">
    <w:name w:val="גוף טקסט תו"/>
    <w:basedOn w:val="a0"/>
    <w:link w:val="aa"/>
    <w:semiHidden/>
    <w:rsid w:val="00221923"/>
    <w:rPr>
      <w:rFonts w:cs="David"/>
      <w:sz w:val="24"/>
      <w:szCs w:val="24"/>
      <w:lang w:eastAsia="he-IL"/>
    </w:rPr>
  </w:style>
  <w:style w:type="paragraph" w:customStyle="1" w:styleId="1">
    <w:name w:val="סיעוף 1"/>
    <w:basedOn w:val="a"/>
    <w:rsid w:val="00834C8D"/>
    <w:pPr>
      <w:numPr>
        <w:numId w:val="7"/>
      </w:numPr>
      <w:spacing w:before="120"/>
    </w:pPr>
    <w:rPr>
      <w:lang w:eastAsia="en-US"/>
    </w:rPr>
  </w:style>
  <w:style w:type="paragraph" w:customStyle="1" w:styleId="2">
    <w:name w:val="סיעוף 2"/>
    <w:basedOn w:val="1"/>
    <w:rsid w:val="00834C8D"/>
    <w:pPr>
      <w:numPr>
        <w:ilvl w:val="1"/>
      </w:numPr>
    </w:pPr>
  </w:style>
  <w:style w:type="paragraph" w:customStyle="1" w:styleId="3">
    <w:name w:val="סיעוף 3"/>
    <w:basedOn w:val="2"/>
    <w:rsid w:val="00834C8D"/>
    <w:pPr>
      <w:numPr>
        <w:ilvl w:val="2"/>
      </w:numPr>
    </w:pPr>
  </w:style>
  <w:style w:type="paragraph" w:customStyle="1" w:styleId="4">
    <w:name w:val="סיעוף 4"/>
    <w:basedOn w:val="3"/>
    <w:rsid w:val="00834C8D"/>
    <w:pPr>
      <w:numPr>
        <w:ilvl w:val="3"/>
      </w:numPr>
    </w:pPr>
  </w:style>
  <w:style w:type="paragraph" w:styleId="ac">
    <w:name w:val="List Paragraph"/>
    <w:basedOn w:val="a"/>
    <w:link w:val="ad"/>
    <w:uiPriority w:val="34"/>
    <w:qFormat/>
    <w:rsid w:val="00C210C6"/>
    <w:pPr>
      <w:spacing w:after="200" w:line="276" w:lineRule="auto"/>
      <w:ind w:left="720"/>
      <w:contextualSpacing/>
    </w:pPr>
    <w:rPr>
      <w:rFonts w:asciiTheme="minorHAnsi" w:eastAsiaTheme="minorHAnsi" w:hAnsiTheme="minorHAnsi"/>
      <w:color w:val="000000" w:themeColor="text1"/>
      <w:lang w:eastAsia="en-US"/>
    </w:rPr>
  </w:style>
  <w:style w:type="character" w:customStyle="1" w:styleId="ad">
    <w:name w:val="פיסקת רשימה תו"/>
    <w:basedOn w:val="a0"/>
    <w:link w:val="ac"/>
    <w:uiPriority w:val="34"/>
    <w:locked/>
    <w:rsid w:val="00C210C6"/>
    <w:rPr>
      <w:rFonts w:asciiTheme="minorHAnsi" w:eastAsiaTheme="minorHAnsi" w:hAnsiTheme="minorHAnsi" w:cs="David"/>
      <w:color w:val="000000" w:themeColor="text1"/>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land.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374</TotalTime>
  <Pages>1</Pages>
  <Words>293</Words>
  <Characters>1466</Characters>
  <Application>Microsoft Office Word</Application>
  <DocSecurity>0</DocSecurity>
  <Lines>12</Lines>
  <Paragraphs>3</Paragraphs>
  <ScaleCrop>false</ScaleCrop>
  <HeadingPairs>
    <vt:vector size="2" baseType="variant">
      <vt:variant>
        <vt:lpstr>שם</vt:lpstr>
      </vt:variant>
      <vt:variant>
        <vt:i4>1</vt:i4>
      </vt:variant>
    </vt:vector>
  </HeadingPairs>
  <TitlesOfParts>
    <vt:vector size="1" baseType="lpstr">
      <vt:lpstr>מינהל מקרקעי ישראל</vt:lpstr>
    </vt:vector>
  </TitlesOfParts>
  <Company>ComputerLand - DORCOM Ltd</Company>
  <LinksUpToDate>false</LinksUpToDate>
  <CharactersWithSpaces>1756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מינהל מקרקעי ישראל</dc:title>
  <dc:creator>David Nyman</dc:creator>
  <cp:lastModifiedBy>aa</cp:lastModifiedBy>
  <cp:revision>17</cp:revision>
  <cp:lastPrinted>2014-02-24T07:30:00Z</cp:lastPrinted>
  <dcterms:created xsi:type="dcterms:W3CDTF">2015-03-24T08:51:00Z</dcterms:created>
  <dcterms:modified xsi:type="dcterms:W3CDTF">2015-03-26T06:54:00Z</dcterms:modified>
</cp:coreProperties>
</file>